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</w:tblGrid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D13CA" w:rsidRPr="00910172" w:rsidRDefault="008D13CA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910172" w:rsidRDefault="008D13CA" w:rsidP="008D13CA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Думы Тайшетского муниципального округа </w:t>
            </w:r>
          </w:p>
          <w:p w:rsidR="008D13CA" w:rsidRPr="00910172" w:rsidRDefault="008D13CA" w:rsidP="008D13CA">
            <w:pPr>
              <w:ind w:left="-533"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 "Об утверждении отчета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Default="008D13CA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исполнении бюджета Юртинского муниципального</w:t>
            </w:r>
          </w:p>
          <w:p w:rsidR="008D13CA" w:rsidRPr="00910172" w:rsidRDefault="008D13CA" w:rsidP="005E57C3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AC06E8">
              <w:rPr>
                <w:sz w:val="24"/>
                <w:szCs w:val="24"/>
              </w:rPr>
              <w:t>"</w:t>
            </w:r>
            <w:r w:rsidR="00CB086A">
              <w:rPr>
                <w:sz w:val="24"/>
                <w:szCs w:val="24"/>
              </w:rPr>
              <w:t>Юртинское городское поселение</w:t>
            </w:r>
            <w:r w:rsidR="00AC06E8">
              <w:rPr>
                <w:sz w:val="24"/>
                <w:szCs w:val="24"/>
              </w:rPr>
              <w:t>"</w:t>
            </w:r>
            <w:r w:rsidR="00CB086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01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2025 год</w:t>
            </w:r>
            <w:r w:rsidR="005E57C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D13CA" w:rsidRPr="00A42204" w:rsidTr="008D13C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A42204" w:rsidRDefault="008D13CA" w:rsidP="008D13CA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3CA" w:rsidRPr="00910172" w:rsidRDefault="00500FD7" w:rsidP="008D13C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от 29 мая 2026 года № 314</w:t>
            </w:r>
          </w:p>
        </w:tc>
      </w:tr>
    </w:tbl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B086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Расходы бюджета Ю</w:t>
      </w:r>
      <w:r w:rsidRPr="004672AA">
        <w:rPr>
          <w:rFonts w:eastAsia="Times New Roman" w:cs="Times New Roman"/>
          <w:bCs/>
          <w:sz w:val="24"/>
          <w:szCs w:val="24"/>
          <w:lang w:eastAsia="ru-RU"/>
        </w:rPr>
        <w:t>ртинского муниципального образования</w:t>
      </w:r>
      <w:r w:rsidR="00CB086A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</w:p>
    <w:p w:rsidR="008D13CA" w:rsidRPr="004672AA" w:rsidRDefault="00AC06E8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sz w:val="24"/>
          <w:szCs w:val="24"/>
        </w:rPr>
        <w:t>"Юртинское городское поселение"</w:t>
      </w:r>
    </w:p>
    <w:p w:rsidR="008D13CA" w:rsidRDefault="008D13CA" w:rsidP="008D13CA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по ведомственной структуре расходов бюджетов за 2025 год</w:t>
      </w:r>
    </w:p>
    <w:p w:rsidR="008D13CA" w:rsidRDefault="008D13CA" w:rsidP="008D13CA">
      <w:pPr>
        <w:jc w:val="right"/>
        <w:rPr>
          <w:rFonts w:cs="Times New Roman"/>
          <w:sz w:val="24"/>
          <w:szCs w:val="24"/>
        </w:rPr>
      </w:pPr>
    </w:p>
    <w:p w:rsidR="00A42204" w:rsidRPr="00C93918" w:rsidRDefault="008D13CA" w:rsidP="008D13CA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Единица измерения: руб.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3686"/>
        <w:gridCol w:w="850"/>
        <w:gridCol w:w="993"/>
        <w:gridCol w:w="13"/>
        <w:gridCol w:w="1546"/>
        <w:gridCol w:w="709"/>
        <w:gridCol w:w="1701"/>
      </w:tblGrid>
      <w:tr w:rsidR="00A42204" w:rsidRPr="00C93918" w:rsidTr="00C93918">
        <w:trPr>
          <w:trHeight w:val="625"/>
          <w:tblHeader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7B11A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</w:t>
            </w:r>
            <w:r w:rsidR="007B11A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7B11AD" w:rsidP="007B11A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F84957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18 765 628,09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4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Юртинского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F84957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605 344,72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09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4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16 860 182,75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E11CB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708 399,38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16 708 399,38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15 132 051,71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E11CB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15 132 051,71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500 840,45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E11CB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00 840,45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75 507,22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75 507,22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2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18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F3FE3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8 500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7 800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927AC3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</w:t>
            </w:r>
            <w:r w:rsidR="00927AC3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99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927AC3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7 8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7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сударственны</w:t>
            </w:r>
            <w:r w:rsidR="00851078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851078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77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органами,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42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73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4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763DC6" w:rsidP="007B11AD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9 661 882,88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6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918BB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9 383 882,88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072E35">
        <w:trPr>
          <w:trHeight w:val="21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B918BB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383 882,88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Повышение безопасности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дорожного движения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EF6A1D" w:rsidRPr="00C93918" w:rsidTr="00EF6A1D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EF6A1D" w:rsidRPr="00C93918" w:rsidTr="00EF6A1D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4 521 750,00</w:t>
            </w:r>
          </w:p>
        </w:tc>
      </w:tr>
      <w:tr w:rsidR="00A42204" w:rsidRPr="00C93918" w:rsidTr="00C93918">
        <w:trPr>
          <w:trHeight w:val="274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3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DE61EF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918BB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18BB" w:rsidRPr="00C93918" w:rsidTr="00B918BB">
        <w:trPr>
          <w:trHeight w:val="637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918BB" w:rsidRPr="00A31585" w:rsidRDefault="00B918BB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</w:p>
        </w:tc>
      </w:tr>
      <w:tr w:rsidR="00B918BB" w:rsidRPr="00C93918" w:rsidTr="00B918BB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918BB" w:rsidRPr="00A31585" w:rsidRDefault="00B918BB" w:rsidP="00B918BB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918BB" w:rsidRPr="00A31585" w:rsidRDefault="00B918BB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2 723 323,83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F6A1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11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7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9B4E71">
        <w:trPr>
          <w:trHeight w:val="569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9B4E71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6 774 501,16</w:t>
            </w:r>
          </w:p>
        </w:tc>
      </w:tr>
      <w:tr w:rsidR="00A42204" w:rsidRPr="00C93918" w:rsidTr="00C93918">
        <w:trPr>
          <w:trHeight w:val="4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F6A1D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549,34</w:t>
            </w:r>
          </w:p>
        </w:tc>
      </w:tr>
      <w:tr w:rsidR="00EF6A1D" w:rsidRPr="00C93918" w:rsidTr="00EF6A1D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EF6A1D" w:rsidRPr="00C93918" w:rsidTr="00EF6A1D">
        <w:trPr>
          <w:trHeight w:val="375"/>
        </w:trPr>
        <w:tc>
          <w:tcPr>
            <w:tcW w:w="3701" w:type="dxa"/>
            <w:gridSpan w:val="2"/>
            <w:shd w:val="clear" w:color="auto" w:fill="auto"/>
            <w:noWrap/>
            <w:vAlign w:val="bottom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EF6A1D" w:rsidRPr="00C93918" w:rsidTr="00EF6A1D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F6A1D" w:rsidRPr="00A31585" w:rsidRDefault="00EF6A1D" w:rsidP="00EF6A1D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F6A1D" w:rsidRPr="00A31585" w:rsidRDefault="00EF6A1D" w:rsidP="007B11AD">
            <w:pPr>
              <w:jc w:val="right"/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36 549,34</w:t>
            </w:r>
          </w:p>
        </w:tc>
      </w:tr>
      <w:tr w:rsidR="00A42204" w:rsidRPr="00C93918" w:rsidTr="009B4E71">
        <w:trPr>
          <w:trHeight w:val="447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EF6A1D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6 737 951,82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58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69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8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0A7C62" w:rsidRPr="00C93918" w:rsidTr="000A7C62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A7C62" w:rsidRPr="00A31585" w:rsidRDefault="000A7C62" w:rsidP="000A7C62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A7C62" w:rsidRPr="00A31585" w:rsidRDefault="000A7C62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1 737 951,82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E61EF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0A7C62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0A7C62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00 000,00 </w:t>
            </w:r>
          </w:p>
        </w:tc>
      </w:tr>
      <w:tr w:rsidR="00A42204" w:rsidRPr="00C93918" w:rsidTr="00C93918">
        <w:trPr>
          <w:trHeight w:val="5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355F35">
        <w:trPr>
          <w:trHeight w:val="353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9B4E71">
        <w:trPr>
          <w:trHeight w:val="66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4 903 309,83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16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4 903 309,83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4 032 987,70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419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0A7C62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4 032 987,70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697DCD" w:rsidP="007B11AD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A7C62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032 987,70</w:t>
            </w:r>
            <w:r w:rsidR="00A42204"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6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4979A8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3 454 172,96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4979A8" w:rsidP="007B11AD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3 454 172,96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4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578 804,52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578 804,52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A42204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D07B0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0,22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10,22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1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BD07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76E0" w:rsidRPr="00C93918" w:rsidTr="00072E35">
        <w:trPr>
          <w:trHeight w:val="5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5276E0" w:rsidRPr="00A31585" w:rsidRDefault="005276E0" w:rsidP="005276E0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276E0" w:rsidRPr="00A31585" w:rsidRDefault="005276E0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</w:p>
        </w:tc>
      </w:tr>
      <w:tr w:rsidR="005276E0" w:rsidRPr="00C93918" w:rsidTr="00072E35">
        <w:trPr>
          <w:trHeight w:val="351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76E0" w:rsidRPr="00A31585" w:rsidRDefault="005276E0" w:rsidP="005276E0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276E0" w:rsidRPr="00A31585" w:rsidRDefault="005276E0" w:rsidP="007B11AD">
            <w:pPr>
              <w:jc w:val="right"/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870 322,13</w:t>
            </w:r>
          </w:p>
        </w:tc>
      </w:tr>
      <w:tr w:rsidR="00A42204" w:rsidRPr="00C93918" w:rsidTr="00C93918">
        <w:trPr>
          <w:trHeight w:val="15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</w:t>
            </w: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674 844,29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674 844,29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195 475,53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A31585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A31585" w:rsidRDefault="005276E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>195 475,53</w:t>
            </w:r>
            <w:r w:rsidR="00A42204" w:rsidRPr="00A315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2,31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2,31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2204" w:rsidRPr="00C93918" w:rsidRDefault="003D7CB0" w:rsidP="007B11AD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451 128,00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451 128,00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3D7CB0" w:rsidP="007B11AD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451 128,00</w:t>
            </w:r>
          </w:p>
        </w:tc>
      </w:tr>
      <w:tr w:rsidR="009B4E71" w:rsidRPr="00C93918" w:rsidTr="009B4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3D7CB0" w:rsidP="007B11AD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41 632 309,96</w:t>
            </w:r>
            <w:r w:rsidR="009B4E71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8D13CA" w:rsidRDefault="008D13CA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И. о. начальника Финансового управления </w:t>
      </w:r>
    </w:p>
    <w:p w:rsidR="009B4E71" w:rsidRPr="000E5213" w:rsidRDefault="008D13CA" w:rsidP="009B4E71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Тайшетского округа </w:t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</w:t>
      </w:r>
      <w:r w:rsidR="009B4E71" w:rsidRPr="000E5213">
        <w:rPr>
          <w:rFonts w:eastAsia="Times New Roman" w:cs="Times New Roman"/>
          <w:bCs/>
          <w:sz w:val="24"/>
          <w:szCs w:val="24"/>
          <w:lang w:eastAsia="ru-RU"/>
        </w:rPr>
        <w:t xml:space="preserve">   </w:t>
      </w:r>
      <w:r>
        <w:rPr>
          <w:rFonts w:eastAsia="Times New Roman" w:cs="Times New Roman"/>
          <w:bCs/>
          <w:sz w:val="24"/>
          <w:szCs w:val="24"/>
          <w:lang w:eastAsia="ru-RU"/>
        </w:rPr>
        <w:t>О.В. Фокина</w:t>
      </w:r>
    </w:p>
    <w:sectPr w:rsidR="009B4E71" w:rsidRPr="000E5213" w:rsidSect="00355F35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BE4" w:rsidRDefault="009C3BE4" w:rsidP="00627967">
      <w:r>
        <w:separator/>
      </w:r>
    </w:p>
  </w:endnote>
  <w:endnote w:type="continuationSeparator" w:id="0">
    <w:p w:rsidR="009C3BE4" w:rsidRDefault="009C3BE4" w:rsidP="0062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BE4" w:rsidRDefault="009C3BE4" w:rsidP="00627967">
      <w:r>
        <w:separator/>
      </w:r>
    </w:p>
  </w:footnote>
  <w:footnote w:type="continuationSeparator" w:id="0">
    <w:p w:rsidR="009C3BE4" w:rsidRDefault="009C3BE4" w:rsidP="0062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9301896"/>
      <w:docPartObj>
        <w:docPartGallery w:val="Page Numbers (Top of Page)"/>
        <w:docPartUnique/>
      </w:docPartObj>
    </w:sdtPr>
    <w:sdtEndPr/>
    <w:sdtContent>
      <w:p w:rsidR="00627967" w:rsidRDefault="006279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FD7">
          <w:rPr>
            <w:noProof/>
          </w:rPr>
          <w:t>1</w:t>
        </w:r>
        <w:r>
          <w:fldChar w:fldCharType="end"/>
        </w:r>
      </w:p>
    </w:sdtContent>
  </w:sdt>
  <w:p w:rsidR="00627967" w:rsidRDefault="006279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04"/>
    <w:rsid w:val="00061274"/>
    <w:rsid w:val="00072E35"/>
    <w:rsid w:val="000A7C62"/>
    <w:rsid w:val="000B0E06"/>
    <w:rsid w:val="000F3FE3"/>
    <w:rsid w:val="002133DE"/>
    <w:rsid w:val="002502DB"/>
    <w:rsid w:val="00355F35"/>
    <w:rsid w:val="003D7CB0"/>
    <w:rsid w:val="00484500"/>
    <w:rsid w:val="004979A8"/>
    <w:rsid w:val="004E6B0A"/>
    <w:rsid w:val="00500FD7"/>
    <w:rsid w:val="005276E0"/>
    <w:rsid w:val="00557953"/>
    <w:rsid w:val="005E57C3"/>
    <w:rsid w:val="00627967"/>
    <w:rsid w:val="00697DCD"/>
    <w:rsid w:val="00763DC6"/>
    <w:rsid w:val="007B11AD"/>
    <w:rsid w:val="00810D1F"/>
    <w:rsid w:val="00851078"/>
    <w:rsid w:val="008D13CA"/>
    <w:rsid w:val="00927AC3"/>
    <w:rsid w:val="009B4E71"/>
    <w:rsid w:val="009C3BE4"/>
    <w:rsid w:val="00A31585"/>
    <w:rsid w:val="00A42204"/>
    <w:rsid w:val="00A95C93"/>
    <w:rsid w:val="00AC06E8"/>
    <w:rsid w:val="00B918BB"/>
    <w:rsid w:val="00BD07B0"/>
    <w:rsid w:val="00BE11CB"/>
    <w:rsid w:val="00C43A44"/>
    <w:rsid w:val="00C93918"/>
    <w:rsid w:val="00CB086A"/>
    <w:rsid w:val="00DE61EF"/>
    <w:rsid w:val="00EA7931"/>
    <w:rsid w:val="00EF6A1D"/>
    <w:rsid w:val="00F84957"/>
    <w:rsid w:val="00F86617"/>
    <w:rsid w:val="00FC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1F6D6-34F5-4944-AB72-2788F5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27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796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627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7967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62796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79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A199-C706-4EB7-B28A-211CEA93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Наталья Савкина</cp:lastModifiedBy>
  <cp:revision>34</cp:revision>
  <cp:lastPrinted>2026-04-29T09:19:00Z</cp:lastPrinted>
  <dcterms:created xsi:type="dcterms:W3CDTF">2025-10-13T02:58:00Z</dcterms:created>
  <dcterms:modified xsi:type="dcterms:W3CDTF">2026-06-04T08:23:00Z</dcterms:modified>
</cp:coreProperties>
</file>